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  <w:r>
        <w:rPr>
          <w:lang w:val="en-GB" w:eastAsia="en-GB"/>
        </w:rPr>
        <w:pict>
          <v:shape id="_x0000_i1025" o:spt="75" alt="Logo&#10;&#10;Description automatically generated" type="#_x0000_t75" style="height:91.2pt;width:90.6pt;" filled="f" o:preferrelative="t" stroked="f" coordsize="21600,21600">
            <v:path/>
            <v:fill on="f" focussize="0,0"/>
            <v:stroke on="f" joinstyle="miter"/>
            <v:imagedata r:id="rId4" cropleft="5193f" croptop="4722f" cropright="4637f" cropbottom="4160f" o:title="Logo&#10;&#10;Description automatically generated"/>
            <o:lock v:ext="edit" aspectratio="t"/>
            <w10:wrap type="none"/>
            <w10:anchorlock/>
          </v:shape>
        </w:pict>
      </w:r>
    </w:p>
    <w:p>
      <w:pPr>
        <w:jc w:val="center"/>
        <w:rPr>
          <w:b/>
        </w:rPr>
      </w:pPr>
      <w:r>
        <w:rPr>
          <w:b/>
          <w:bCs/>
        </w:rPr>
        <w:t>UNIVERSITATEA DIN ORADEA</w:t>
      </w:r>
    </w:p>
    <w:p>
      <w:pPr>
        <w:pStyle w:val="8"/>
        <w:jc w:val="center"/>
        <w:rPr>
          <w:b/>
          <w:color w:val="auto"/>
          <w:lang w:val="fr-FR"/>
        </w:rPr>
      </w:pPr>
      <w:r>
        <w:rPr>
          <w:b/>
          <w:bCs/>
          <w:color w:val="auto"/>
          <w:lang w:val="fr-FR"/>
        </w:rPr>
        <w:t>FACULTATEA DE INGINERIE ENERGETICĂ ŞI MANAGEMENT INDUSTRIAL</w:t>
      </w:r>
    </w:p>
    <w:p>
      <w:pPr>
        <w:jc w:val="center"/>
        <w:rPr>
          <w:b/>
          <w:lang w:val="fr-FR"/>
        </w:rPr>
      </w:pPr>
      <w:r>
        <w:rPr>
          <w:b/>
          <w:lang w:val="fr-FR"/>
        </w:rPr>
        <w:t>DEPARTAMENTUL DE TEXTILE PIELĂRIE ŞI MANAGEMENT INDUSTRIAL</w:t>
      </w:r>
    </w:p>
    <w:p>
      <w:pPr>
        <w:jc w:val="center"/>
        <w:rPr>
          <w:lang w:val="fr-FR"/>
        </w:rPr>
      </w:pPr>
      <w:r>
        <w:rPr>
          <w:lang w:val="en-US"/>
        </w:rPr>
        <w:pict>
          <v:line id="_x0000_s1031" o:spid="_x0000_s1031" o:spt="20" style="position:absolute;left:0pt;margin-left:0pt;margin-top:20.45pt;height:0pt;width:504pt;z-index:251659264;mso-width-relative:page;mso-height-relative:page;" coordsize="21600,21600">
            <v:path arrowok="t"/>
            <v:fill focussize="0,0"/>
            <v:stroke weight="4.5pt" linestyle="thickThin"/>
            <v:imagedata o:title=""/>
            <o:lock v:ext="edit"/>
          </v:line>
        </w:pict>
      </w:r>
    </w:p>
    <w:p>
      <w:pPr>
        <w:rPr>
          <w:lang w:val="fr-FR"/>
        </w:rPr>
      </w:pPr>
    </w:p>
    <w:p>
      <w:pPr>
        <w:rPr>
          <w:lang w:val="fr-FR"/>
        </w:rPr>
      </w:pPr>
    </w:p>
    <w:p>
      <w:pPr>
        <w:rPr>
          <w:lang w:val="fr-FR"/>
        </w:rPr>
      </w:pPr>
      <w:r>
        <w:rPr>
          <w:lang w:val="en-US"/>
        </w:rPr>
        <w:pict>
          <v:line id="_x0000_s1037" o:spid="_x0000_s1037" o:spt="20" style="position:absolute;left:0pt;margin-left:9pt;margin-top:1.85pt;height:0pt;width:486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pStyle w:val="8"/>
        <w:rPr>
          <w:color w:val="auto"/>
        </w:rPr>
      </w:pPr>
      <w:r>
        <w:rPr>
          <w:color w:val="auto"/>
          <w:lang w:val="fr-FR"/>
        </w:rPr>
        <w:tab/>
      </w:r>
    </w:p>
    <w:p>
      <w:pPr>
        <w:tabs>
          <w:tab w:val="left" w:pos="3975"/>
        </w:tabs>
        <w:jc w:val="center"/>
        <w:rPr>
          <w:b/>
          <w:bCs/>
        </w:rPr>
      </w:pPr>
      <w:r>
        <w:rPr>
          <w:b/>
          <w:bCs/>
        </w:rPr>
        <w:t xml:space="preserve">LISTA CUPRINZÂND TEMELE PROIECTELOR DE DIPLOMĂ </w:t>
      </w:r>
    </w:p>
    <w:p>
      <w:pPr>
        <w:tabs>
          <w:tab w:val="left" w:pos="3975"/>
        </w:tabs>
        <w:jc w:val="center"/>
        <w:rPr>
          <w:b/>
          <w:bCs/>
        </w:rPr>
      </w:pPr>
      <w:r>
        <w:rPr>
          <w:b/>
          <w:bCs/>
        </w:rPr>
        <w:t>PROPUSE PENTRU ANUL UNIVERSITAR 2023 – 2024</w:t>
      </w:r>
    </w:p>
    <w:p>
      <w:pPr>
        <w:tabs>
          <w:tab w:val="left" w:pos="3975"/>
        </w:tabs>
        <w:jc w:val="center"/>
        <w:rPr>
          <w:b/>
          <w:bCs/>
        </w:rPr>
      </w:pPr>
    </w:p>
    <w:p>
      <w:pPr>
        <w:tabs>
          <w:tab w:val="left" w:pos="3975"/>
        </w:tabs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Programe de studii: </w:t>
      </w:r>
    </w:p>
    <w:p>
      <w:pPr>
        <w:tabs>
          <w:tab w:val="left" w:pos="3975"/>
        </w:tabs>
        <w:jc w:val="center"/>
        <w:rPr>
          <w:b/>
          <w:bCs/>
        </w:rPr>
      </w:pPr>
    </w:p>
    <w:p>
      <w:pPr>
        <w:tabs>
          <w:tab w:val="left" w:pos="3975"/>
        </w:tabs>
        <w:jc w:val="center"/>
        <w:rPr>
          <w:b/>
          <w:bCs/>
        </w:rPr>
      </w:pPr>
      <w:r>
        <w:rPr>
          <w:b/>
          <w:bCs/>
        </w:rPr>
        <w:t>TEHNOLOGIA TRICOTAJELOR ŞI CONFECŢIILOR (TTC)</w:t>
      </w:r>
    </w:p>
    <w:p>
      <w:pPr>
        <w:tabs>
          <w:tab w:val="left" w:pos="3975"/>
        </w:tabs>
        <w:jc w:val="center"/>
        <w:rPr>
          <w:b/>
          <w:bCs/>
        </w:rPr>
      </w:pPr>
      <w:r>
        <w:rPr>
          <w:b/>
          <w:bCs/>
        </w:rPr>
        <w:t>INGINERIE ECONOMICĂ INDUSTRIALĂ (IEI)</w:t>
      </w:r>
    </w:p>
    <w:p>
      <w:pPr>
        <w:tabs>
          <w:tab w:val="left" w:pos="3975"/>
        </w:tabs>
        <w:jc w:val="center"/>
        <w:rPr>
          <w:b/>
          <w:bCs/>
        </w:rPr>
      </w:pPr>
    </w:p>
    <w:p>
      <w:pPr>
        <w:tabs>
          <w:tab w:val="left" w:pos="3975"/>
        </w:tabs>
        <w:jc w:val="center"/>
        <w:rPr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</w:tcPr>
          <w:p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TEHNOLOGIA TRICOTAJELOR ŞI CONFECŢIILOR (TTC)</w:t>
            </w:r>
          </w:p>
          <w:p>
            <w:pPr>
              <w:tabs>
                <w:tab w:val="left" w:pos="3975"/>
              </w:tabs>
              <w:jc w:val="right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Nr. crt.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Titlul temei</w:t>
            </w:r>
          </w:p>
        </w:tc>
        <w:tc>
          <w:tcPr>
            <w:tcW w:w="2801" w:type="dxa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Coordonator ştiinţific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46" w:type="dxa"/>
          </w:tcPr>
          <w:p>
            <w:pPr>
              <w:rPr>
                <w:lang w:val="fr-FR"/>
              </w:rPr>
            </w:pPr>
            <w:r>
              <w:t xml:space="preserve">Analiza variației necesarului de materie primă în funcție de natura materiei prime utilizate la realizarea unui tricot interloc. </w:t>
            </w:r>
            <w:r>
              <w:rPr>
                <w:b/>
              </w:rPr>
              <w:t>1</w:t>
            </w:r>
            <w:r>
              <w:rPr>
                <w:b/>
                <w:lang w:val="pt-BR"/>
              </w:rPr>
              <w:t xml:space="preserve">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Conf.univ.ing.dr.ec. Tripa Simona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6046" w:type="dxa"/>
          </w:tcPr>
          <w:p>
            <w:pPr>
              <w:spacing w:before="100" w:beforeAutospacing="1" w:after="160"/>
              <w:rPr>
                <w:lang w:val="fr-FR"/>
              </w:rPr>
            </w:pPr>
            <w:r>
              <w:t>Analiza variației parametrilor de structură în funcție de finețea materiei prime utilizate la realizarea unui tricot glat derivat.</w:t>
            </w:r>
            <w:r>
              <w:rPr>
                <w:b/>
              </w:rPr>
              <w:t xml:space="preserve"> 1</w:t>
            </w:r>
            <w:r>
              <w:rPr>
                <w:b/>
                <w:lang w:val="pt-BR"/>
              </w:rPr>
              <w:t xml:space="preserve">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Style w:val="17"/>
                <w:rFonts w:ascii="Times New Roman" w:hAnsi="Times New Roman"/>
                <w:sz w:val="24"/>
                <w:szCs w:val="24"/>
              </w:rPr>
              <w:t xml:space="preserve">Proiectarea funcțională a unei colecții de tricoturi cu legături derivate.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046" w:type="dxa"/>
          </w:tcPr>
          <w:p>
            <w:pPr>
              <w:ind w:left="-15" w:firstLine="15"/>
            </w:pPr>
            <w:r>
              <w:t xml:space="preserve">Proiectarea tehnologică şi constructivă a unui produs de îmbrăcăminte exterioară, pulover elegant, destinat sezonului toamnă/iarnă, realizat pe maşina de tricotat SHIMA SEIKI. </w:t>
            </w:r>
            <w:r>
              <w:rPr>
                <w:b/>
              </w:rPr>
              <w:t>1 student</w:t>
            </w:r>
            <w:r>
              <w:t xml:space="preserve"> 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Ş.l. dr.ing.Bohm Gabriella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046" w:type="dxa"/>
          </w:tcPr>
          <w:p>
            <w:r>
              <w:t xml:space="preserve">Proiectarea tehnologică și constructivă a unui produs de îmbrăcăminte exterioară, pentru femei, pulover, destinat sezonului primăvară/toamnă, realizat pe maşina de tricotat STOLL. 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6046" w:type="dxa"/>
          </w:tcPr>
          <w:p>
            <w:r>
              <w:t xml:space="preserve">Proiectarea tehnologică și constructivă a unui produs de îmbrăcăminte exterioară, pentru femei, destinat sezonului rece, realizat pe mașina de tricotat STOLL. </w:t>
            </w:r>
            <w:r>
              <w:rPr>
                <w:b/>
              </w:rPr>
              <w:t>1 student</w:t>
            </w:r>
            <w:r>
              <w:t xml:space="preserve"> 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046" w:type="dxa"/>
          </w:tcPr>
          <w:p>
            <w:r>
              <w:t>Proiectarea tehnologică şi constructivă a unui produs de îmbrăcăminte exterioară pentru adolesceți, destinat sezonului primăvară-toamnă, realizat pe maşina de tricotat STOLL</w:t>
            </w:r>
            <w:r>
              <w:rPr>
                <w:b/>
              </w:rPr>
              <w:t>. 1 student</w:t>
            </w:r>
            <w:r>
              <w:t xml:space="preserve">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6046" w:type="dxa"/>
          </w:tcPr>
          <w:p>
            <w:pPr>
              <w:ind w:hanging="15"/>
            </w:pPr>
            <w:r>
              <w:t xml:space="preserve">Proiectarea tehnologică şi constructivă a unui produs de îmbrăcăminte exterioară, pulover pentru adolescente, destinat sezonului toamnă/iarnă, realizat pe maşina de tricotat SHIMA SEIKI. 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6046" w:type="dxa"/>
          </w:tcPr>
          <w:p>
            <w:pPr>
              <w:ind w:left="-15"/>
            </w:pPr>
            <w:r>
              <w:t xml:space="preserve">Proiectarea tehnologică şi constructivă a unui produs de îmbrăcăminte exterioară, poncho pentru femei, destinat sezonului primăvară/ toamnă, realizat pe maşina de tricotat SHIMA SEIKI. 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6046" w:type="dxa"/>
          </w:tcPr>
          <w:p>
            <w:pPr>
              <w:ind w:left="-15"/>
            </w:pPr>
            <w:r>
              <w:t>Proiectarea tehnologică şi constructivă a unui produs de îmbrăcăminte exterioară, pulover damă, cu inserții, destinat sezonului toamnă/iarnă, realizat pe maşina de tricotat SHIMA SEIKI</w:t>
            </w:r>
            <w:r>
              <w:rPr>
                <w:b/>
              </w:rPr>
              <w:t>. 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6046" w:type="dxa"/>
          </w:tcPr>
          <w:p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Proiectarea </w:t>
            </w:r>
            <w:r>
              <w:t xml:space="preserve">constructivă a unui echipament pentru cicliști </w:t>
            </w:r>
            <w:r>
              <w:rPr>
                <w:b/>
              </w:rPr>
              <w:t>1 student</w:t>
            </w:r>
            <w:r>
              <w:rPr>
                <w:lang w:eastAsia="ro-RO"/>
              </w:rPr>
              <w:t xml:space="preserve"> 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Conf.dr.ing. Şuteu Marius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6046" w:type="dxa"/>
          </w:tcPr>
          <w:p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Proiectarea </w:t>
            </w:r>
            <w:r>
              <w:t xml:space="preserve">constructivă a unei rochii de mireasă </w:t>
            </w:r>
            <w:r>
              <w:rPr>
                <w:lang w:eastAsia="ro-RO"/>
              </w:rPr>
              <w:t>și personalizarea acesteia prin diferite metode de brodare</w:t>
            </w:r>
            <w:r>
              <w:t xml:space="preserve">  </w:t>
            </w:r>
            <w:r>
              <w:rPr>
                <w:b/>
              </w:rPr>
              <w:t>1 student</w:t>
            </w:r>
            <w:r>
              <w:rPr>
                <w:lang w:eastAsia="ro-RO"/>
              </w:rPr>
              <w:t xml:space="preserve">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6046" w:type="dxa"/>
          </w:tcPr>
          <w:p>
            <w:pPr>
              <w:jc w:val="both"/>
              <w:rPr>
                <w:lang w:eastAsia="ro-RO"/>
              </w:rPr>
            </w:pPr>
            <w:r>
              <w:t xml:space="preserve">Proiectarea constructivă a produsului sacou pentru bărbați și personalizarea produsului prin metode de brodare </w:t>
            </w:r>
            <w:r>
              <w:rPr>
                <w:b/>
              </w:rPr>
              <w:t>1 student</w:t>
            </w:r>
            <w:r>
              <w:t xml:space="preserve">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6046" w:type="dxa"/>
          </w:tcPr>
          <w:p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Proiectarea </w:t>
            </w:r>
            <w:r>
              <w:t xml:space="preserve">constructivă a unei bluze și pantaloni pentru cicliști și mișcare în aer liber </w:t>
            </w:r>
            <w:r>
              <w:rPr>
                <w:b/>
              </w:rPr>
              <w:t>1 student</w:t>
            </w:r>
            <w:r>
              <w:rPr>
                <w:lang w:eastAsia="ro-RO"/>
              </w:rPr>
              <w:t xml:space="preserve">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</w:tc>
        <w:tc>
          <w:tcPr>
            <w:tcW w:w="6046" w:type="dxa"/>
          </w:tcPr>
          <w:p>
            <w:pPr>
              <w:jc w:val="both"/>
              <w:rPr>
                <w:lang w:eastAsia="ro-RO"/>
              </w:rPr>
            </w:pPr>
            <w:r>
              <w:t xml:space="preserve">Proiectarea constructivă a produsului palton pentru femei și personalizarea acestuia prin diferite metode de brodare </w:t>
            </w:r>
            <w:r>
              <w:rPr>
                <w:b/>
              </w:rPr>
              <w:t>1 student</w:t>
            </w:r>
            <w:r>
              <w:t xml:space="preserve">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6046" w:type="dxa"/>
          </w:tcPr>
          <w:p>
            <w:pPr>
              <w:jc w:val="both"/>
              <w:rPr>
                <w:lang w:eastAsia="ro-RO"/>
              </w:rPr>
            </w:pPr>
            <w:r>
              <w:rPr>
                <w:lang w:eastAsia="ro-RO"/>
              </w:rPr>
              <w:t xml:space="preserve">Proiectarea </w:t>
            </w:r>
            <w:r>
              <w:t xml:space="preserve">constructivă a unei uniforme școlare </w:t>
            </w:r>
            <w:r>
              <w:rPr>
                <w:lang w:eastAsia="ro-RO"/>
              </w:rPr>
              <w:t>și personalizarea acesteia prin diferite metode de brodare</w:t>
            </w:r>
            <w:r>
              <w:t xml:space="preserve"> 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Proiectarea constructiv-tehnologică și îmbunătățirea aspectului estetic al unui produs tricotat pentru femei de tip cardigan realizat pe o masina de tricotat rectilinie Shima Seiki.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t>Ş.l.dr.ing.Doble Liliana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 w:hanging="15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 xml:space="preserve">Proiectarea constructiv-tehnologică și îmbunătățirea aspectului estetic a unei rochii pentru femei.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 w:hanging="15"/>
              <w:rPr>
                <w:rFonts w:ascii="Times New Roman" w:hAnsi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Proiectarea constructiv tehnologică a unei colecții de rochii obținută din deșeuri textile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student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t>20</w:t>
            </w:r>
          </w:p>
        </w:tc>
        <w:tc>
          <w:tcPr>
            <w:tcW w:w="6046" w:type="dxa"/>
          </w:tcPr>
          <w:p>
            <w:pPr>
              <w:pStyle w:val="8"/>
              <w:jc w:val="both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Proiectarea constructiv-tehnologică a unui produs vestimentar cu sprijin pe umeri, pentru femei, tip palton, destinat sezonului rece.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Ş.l.dr.ing. Şimon 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rPr>
                <w:lang w:val="fr-FR"/>
              </w:rPr>
              <w:t>21</w:t>
            </w:r>
          </w:p>
        </w:tc>
        <w:tc>
          <w:tcPr>
            <w:tcW w:w="6046" w:type="dxa"/>
          </w:tcPr>
          <w:p>
            <w:pPr>
              <w:pStyle w:val="8"/>
              <w:jc w:val="both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>Proiectarea constructiv-tehnologică a unui produs multistratificat pentru femei, destinat sezonului rece.</w:t>
            </w:r>
            <w:r>
              <w:rPr>
                <w:b/>
                <w:color w:val="auto"/>
                <w:lang w:val="ro-RO"/>
              </w:rPr>
              <w:t xml:space="preserve"> 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6046" w:type="dxa"/>
          </w:tcPr>
          <w:p>
            <w:pPr>
              <w:pStyle w:val="8"/>
              <w:jc w:val="both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Proiectarea constructiv-tehnologică a produselor de îmbrăcăminte pentru femei, de croiala raglan si chimono.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6046" w:type="dxa"/>
          </w:tcPr>
          <w:p>
            <w:pPr>
              <w:pStyle w:val="8"/>
              <w:jc w:val="both"/>
              <w:rPr>
                <w:bCs/>
                <w:color w:val="auto"/>
                <w:lang w:val="ro-RO"/>
              </w:rPr>
            </w:pPr>
            <w:r>
              <w:rPr>
                <w:color w:val="auto"/>
                <w:lang w:val="fr-FR"/>
              </w:rPr>
              <w:t xml:space="preserve">Proiectarea constructiv-tehnologică a unui produs vestimentar cu sprijin pe umeri, pentru bărbați, tip palton, destinat sezonului rece.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  <w:p>
            <w:pPr>
              <w:pStyle w:val="8"/>
              <w:jc w:val="both"/>
              <w:rPr>
                <w:bCs/>
                <w:color w:val="auto"/>
                <w:lang w:val="ro-RO"/>
              </w:rPr>
            </w:pPr>
          </w:p>
          <w:p>
            <w:pPr>
              <w:pStyle w:val="8"/>
              <w:jc w:val="both"/>
              <w:rPr>
                <w:b/>
                <w:color w:val="auto"/>
              </w:rPr>
            </w:pP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6046" w:type="dxa"/>
          </w:tcPr>
          <w:p>
            <w:pPr>
              <w:pStyle w:val="8"/>
              <w:ind w:left="-15" w:firstLine="15"/>
              <w:jc w:val="both"/>
              <w:rPr>
                <w:b/>
                <w:color w:val="auto"/>
                <w:lang w:val="pt-BR"/>
              </w:rPr>
            </w:pPr>
            <w:r>
              <w:rPr>
                <w:color w:val="auto"/>
              </w:rPr>
              <w:t xml:space="preserve">Proiectarea constructiv-tehnologică a produselor de îmbrăcăminte pentru femei, de tip rochie și sacou.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6046" w:type="dxa"/>
          </w:tcPr>
          <w:p>
            <w:pPr>
              <w:shd w:val="clear" w:color="auto" w:fill="FFFFFF"/>
              <w:jc w:val="both"/>
            </w:pPr>
            <w:r>
              <w:rPr>
                <w:lang w:val="fr-FR"/>
              </w:rPr>
              <w:t xml:space="preserve">Proiectarea constructiv-tehnologică a unui compleu pentru femei, alcătuit din fustă și sacou.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t>Conf.univ.dr.ing. Albu Adina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26</w:t>
            </w:r>
          </w:p>
        </w:tc>
        <w:tc>
          <w:tcPr>
            <w:tcW w:w="6046" w:type="dxa"/>
          </w:tcPr>
          <w:p>
            <w:pPr>
              <w:shd w:val="clear" w:color="auto" w:fill="FFFFFF"/>
              <w:jc w:val="both"/>
            </w:pPr>
            <w:r>
              <w:rPr>
                <w:lang w:val="fr-FR"/>
              </w:rPr>
              <w:t>Proiectarea constructiv-tehnologică a unui pantalon și a unei cămăși, pentru femei.  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27</w:t>
            </w:r>
          </w:p>
        </w:tc>
        <w:tc>
          <w:tcPr>
            <w:tcW w:w="6046" w:type="dxa"/>
          </w:tcPr>
          <w:p>
            <w:pPr>
              <w:shd w:val="clear" w:color="auto" w:fill="FFFFFF"/>
              <w:jc w:val="both"/>
            </w:pPr>
            <w:r>
              <w:rPr>
                <w:lang w:val="fr-FR"/>
              </w:rPr>
              <w:t xml:space="preserve">Proiectarea constructiv-tehnologică a unei jachete elegante, pentru femei.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28</w:t>
            </w:r>
          </w:p>
        </w:tc>
        <w:tc>
          <w:tcPr>
            <w:tcW w:w="6046" w:type="dxa"/>
          </w:tcPr>
          <w:p>
            <w:pPr>
              <w:shd w:val="clear" w:color="auto" w:fill="FFFFFF"/>
              <w:jc w:val="both"/>
            </w:pPr>
            <w:r>
              <w:rPr>
                <w:lang w:val="fr-FR"/>
              </w:rPr>
              <w:t xml:space="preserve">Proiectarea constructiv-tehnologică a unui produs multistratificat, destinat sezonului primăvară-toamnă.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29</w:t>
            </w:r>
          </w:p>
        </w:tc>
        <w:tc>
          <w:tcPr>
            <w:tcW w:w="6046" w:type="dxa"/>
          </w:tcPr>
          <w:p>
            <w:pPr>
              <w:shd w:val="clear" w:color="auto" w:fill="FFFFFF"/>
              <w:jc w:val="both"/>
            </w:pPr>
            <w:r>
              <w:rPr>
                <w:lang w:val="fr-FR"/>
              </w:rPr>
              <w:t xml:space="preserve">Proiectarea constructiv-tehnologică unui ansamblu pentru femei, alcătuit din bluză și fustă.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30</w:t>
            </w:r>
          </w:p>
        </w:tc>
        <w:tc>
          <w:tcPr>
            <w:tcW w:w="6046" w:type="dxa"/>
          </w:tcPr>
          <w:p>
            <w:pPr>
              <w:shd w:val="clear" w:color="auto" w:fill="FFFFFF"/>
              <w:jc w:val="both"/>
            </w:pPr>
            <w:r>
              <w:t xml:space="preserve">Proiectarea constructiv-tehnologică a unui produs tip rochie elegantă, pentru femei.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vAlign w:val="center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</w:p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</w:p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INGINERIE ECONOMICĂ INDUSTRIALĂ (IEI) TEMA 1</w:t>
            </w:r>
          </w:p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</w:p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46" w:type="dxa"/>
          </w:tcPr>
          <w:p>
            <w:pPr>
              <w:pStyle w:val="8"/>
              <w:ind w:hanging="15"/>
              <w:rPr>
                <w:color w:val="auto"/>
                <w:lang w:val="fr-FR"/>
              </w:rPr>
            </w:pPr>
            <w:r>
              <w:rPr>
                <w:color w:val="auto"/>
                <w:lang w:val="fr-FR"/>
              </w:rPr>
              <w:t xml:space="preserve">Proiectarea constructivă a unui produs  pentru bărbați, destinat sezonului rece.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t>Ş.l. dr.ing. Șimon Anca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</w:t>
            </w:r>
          </w:p>
        </w:tc>
        <w:tc>
          <w:tcPr>
            <w:tcW w:w="6046" w:type="dxa"/>
          </w:tcPr>
          <w:p>
            <w:pPr>
              <w:pStyle w:val="8"/>
              <w:ind w:left="-15" w:firstLine="15"/>
              <w:rPr>
                <w:color w:val="auto"/>
                <w:lang w:eastAsia="ro-RO"/>
              </w:rPr>
            </w:pPr>
            <w:r>
              <w:rPr>
                <w:color w:val="auto"/>
                <w:lang w:val="fr-FR"/>
              </w:rPr>
              <w:t xml:space="preserve">Proiectarea constructivă a unui produs pentru femei, destinat sezonului primavară-toamnă.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046" w:type="dxa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  <w:lang w:val="fr-FR"/>
              </w:rPr>
              <w:t xml:space="preserve">Proiectarea constructivă a unui produs pentru femei, destinat sezonului rece.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6046" w:type="dxa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 xml:space="preserve">Proiectarea constructivă a produsului de îmbrăcăminte pentru femei, de tip rochie de zi.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046" w:type="dxa"/>
          </w:tcPr>
          <w:p>
            <w:pPr>
              <w:pStyle w:val="8"/>
              <w:rPr>
                <w:color w:val="auto"/>
              </w:rPr>
            </w:pPr>
            <w:r>
              <w:rPr>
                <w:color w:val="auto"/>
              </w:rPr>
              <w:t xml:space="preserve">Proiectarea constructivă a produsului de îmbrăcăminte pentru femei, de tip jachetă. </w:t>
            </w:r>
            <w:r>
              <w:rPr>
                <w:b/>
                <w:color w:val="auto"/>
                <w:lang w:val="ro-RO"/>
              </w:rPr>
              <w:t>1 student</w:t>
            </w:r>
            <w:r>
              <w:rPr>
                <w:bCs/>
                <w:color w:val="auto"/>
                <w:lang w:val="ro-RO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6046" w:type="dxa"/>
          </w:tcPr>
          <w:p>
            <w:pPr>
              <w:pStyle w:val="22"/>
              <w:rPr>
                <w:lang w:val="fr-FR"/>
              </w:rPr>
            </w:pPr>
            <w:r>
              <w:rPr>
                <w:rStyle w:val="23"/>
              </w:rPr>
              <w:t xml:space="preserve">Proiectarea funcțională a unor tricoturi patent folosite la realizarea unei colecții de produse pentru copii.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Conf.univ.ing.dr.ec.Tripa Simona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Style w:val="23"/>
                <w:rFonts w:ascii="Times New Roman" w:hAnsi="Times New Roman"/>
                <w:sz w:val="24"/>
                <w:szCs w:val="24"/>
              </w:rPr>
              <w:t xml:space="preserve">Proiectarea funcțională a unor tricoturi cu dungi transversale de culoare folosite la realizarea unei colecții de produse pentru adolescenți.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student</w:t>
            </w:r>
            <w:r>
              <w:rPr>
                <w:rFonts w:ascii="Times New Roman" w:hAnsi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</w:pPr>
            <w:r>
              <w:rPr>
                <w:rStyle w:val="17"/>
                <w:rFonts w:ascii="Times New Roman" w:hAnsi="Times New Roman"/>
                <w:sz w:val="24"/>
                <w:szCs w:val="24"/>
              </w:rPr>
              <w:t xml:space="preserve">Proiectarea funcțională a unei colecții de tricoturi cu legături derivate.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6046" w:type="dxa"/>
          </w:tcPr>
          <w:p>
            <w:pPr>
              <w:rPr>
                <w:lang w:val="fr-FR"/>
              </w:rPr>
            </w:pPr>
            <w:r>
              <w:t>Proiectarea constructiv tehnologica a unui sortiment de încălțăminte pentru  femei.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Ş.l.dr.ing. Secan Cristina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6046" w:type="dxa"/>
          </w:tcPr>
          <w:p>
            <w:pPr>
              <w:rPr>
                <w:lang w:val="fr-FR"/>
              </w:rPr>
            </w:pPr>
            <w:r>
              <w:t>Proiectarea constructiv tehnologica a unui sortiment de încălțăminte pentru bărbați.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6046" w:type="dxa"/>
          </w:tcPr>
          <w:p>
            <w:r>
              <w:t xml:space="preserve">Proiectarea constructiv tehnologica a unui sortiment de încălțăminte pentru copii.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6046" w:type="dxa"/>
          </w:tcPr>
          <w:p>
            <w:r>
              <w:t>Proiectarea constructiv-tehnologică a unui sortiment de pantofi eleganți pentru bărbați.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</w:p>
        </w:tc>
        <w:tc>
          <w:tcPr>
            <w:tcW w:w="6046" w:type="dxa"/>
          </w:tcPr>
          <w:p>
            <w:r>
              <w:t xml:space="preserve">Proiectarea constructiv-tehnologică a unui sortiment de pantofi eleganți pentru femei, în sistem IL.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6046" w:type="dxa"/>
          </w:tcPr>
          <w:p>
            <w:r>
              <w:t xml:space="preserve">Proiectarea constructiv-tehnologică a unui sortiment de </w:t>
            </w:r>
            <w:r>
              <w:rPr>
                <w:bCs/>
              </w:rPr>
              <w:t xml:space="preserve"> încălțăminte specială de protecție</w:t>
            </w:r>
            <w:r>
              <w:rPr>
                <w:b/>
              </w:rPr>
              <w:t xml:space="preserve">, </w:t>
            </w:r>
            <w:r>
              <w:t xml:space="preserve">în sistem IL.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15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</w:pPr>
            <w:r>
              <w:t xml:space="preserve">Proiectarea constructivă a produsului pantaloni pentru bărbaţi și marcarea brandului prin diferite metode de brodare </w:t>
            </w:r>
            <w:r>
              <w:rPr>
                <w:b/>
              </w:rPr>
              <w:t>1 student</w:t>
            </w:r>
            <w:r>
              <w:t xml:space="preserve"> 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Conf.dr.ing. Şuteu Marius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16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</w:pPr>
            <w:r>
              <w:rPr>
                <w:bCs/>
              </w:rPr>
              <w:t xml:space="preserve">Proiectarea constructivă a produsului sacou pentru </w:t>
            </w:r>
            <w:r>
              <w:t xml:space="preserve">femei </w:t>
            </w:r>
            <w:r>
              <w:rPr>
                <w:bCs/>
              </w:rPr>
              <w:t xml:space="preserve">și îmbunătățirea valorii de prezentare prin metode de imprimare/brodare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17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</w:pPr>
            <w:r>
              <w:rPr>
                <w:lang w:eastAsia="ro-RO"/>
              </w:rPr>
              <w:t xml:space="preserve">Proiectarea </w:t>
            </w:r>
            <w:r>
              <w:t xml:space="preserve">constructivă a produsului cămașă pentru femei și marcarea brandului prin diferite metode de brodare </w:t>
            </w:r>
            <w:r>
              <w:rPr>
                <w:b/>
              </w:rPr>
              <w:t>1 student</w:t>
            </w:r>
            <w:bookmarkStart w:id="0" w:name="_GoBack"/>
            <w:bookmarkEnd w:id="0"/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18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eastAsia="ro-RO"/>
              </w:rPr>
            </w:pPr>
            <w:r>
              <w:rPr>
                <w:bCs/>
              </w:rPr>
              <w:t xml:space="preserve">Proiectarea constructivă a produsului jachetă pentru bărbați și marcarea brandului prin diferite metode de brodare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t>19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</w:pPr>
            <w:r>
              <w:t xml:space="preserve">Proiectarea constructivă a produsului fustă pentru femei și îmbunătățirea valorii de prezentare prin metode de brodare și imprimare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6046" w:type="dxa"/>
          </w:tcPr>
          <w:p>
            <w:pPr>
              <w:jc w:val="both"/>
              <w:rPr>
                <w:rStyle w:val="18"/>
              </w:rPr>
            </w:pPr>
            <w:r>
              <w:t xml:space="preserve">Proiectarea constructiv-tehnologică a unui sortiment de pantofi clasici pentru bărbați, în sistem IL.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Conf.univ.dr.ing. Albu Adina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6046" w:type="dxa"/>
          </w:tcPr>
          <w:p>
            <w:pPr>
              <w:jc w:val="both"/>
              <w:rPr>
                <w:rStyle w:val="18"/>
              </w:rPr>
            </w:pPr>
            <w:r>
              <w:t xml:space="preserve">Proiectarea constructiv-tehnologică a unui sortiment de pantofi pentru copii, în sistem IL.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6046" w:type="dxa"/>
          </w:tcPr>
          <w:p>
            <w:pPr>
              <w:jc w:val="both"/>
              <w:rPr>
                <w:rStyle w:val="18"/>
              </w:rPr>
            </w:pPr>
            <w:r>
              <w:t xml:space="preserve">Proiectarea constructiv-tehnologică a unui produs de marochinărie, tip geantă. 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6046" w:type="dxa"/>
          </w:tcPr>
          <w:p>
            <w:pPr>
              <w:jc w:val="both"/>
              <w:rPr>
                <w:rStyle w:val="18"/>
              </w:rPr>
            </w:pPr>
            <w:r>
              <w:t xml:space="preserve">Proiectarea constructiv-tehnologică a unor produse de mică marochinărie, din materiale rezultate în procesul de fabricație.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6046" w:type="dxa"/>
          </w:tcPr>
          <w:p>
            <w:pPr>
              <w:jc w:val="both"/>
              <w:rPr>
                <w:rStyle w:val="18"/>
              </w:rPr>
            </w:pPr>
            <w:r>
              <w:t xml:space="preserve">Proiectarea constructiv-tehnologică a unui sortiment de pantofi clasici pentru femei, în sistem IL.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6046" w:type="dxa"/>
          </w:tcPr>
          <w:p>
            <w:pPr>
              <w:jc w:val="both"/>
            </w:pPr>
            <w:r>
              <w:t xml:space="preserve">Proiectarea constructiv-tehnologică a unui produs de marochinărie, tip servietă.  </w:t>
            </w:r>
            <w:r>
              <w:rPr>
                <w:b/>
              </w:rPr>
              <w:t>1 student</w:t>
            </w:r>
            <w:r>
              <w:rPr>
                <w:bCs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6046" w:type="dxa"/>
          </w:tcPr>
          <w:p>
            <w:pPr>
              <w:rPr>
                <w:rStyle w:val="18"/>
              </w:rPr>
            </w:pPr>
            <w:r>
              <w:t xml:space="preserve">Proiectarea constructivă a unui produs de îmbrăcăminte exterioară pentru bărbați, cardigan, destinat sezonului rece, realizat pe maşina de tricotat SHIMA SEIKI. </w:t>
            </w:r>
            <w:r>
              <w:rPr>
                <w:b/>
              </w:rPr>
              <w:t>1 student</w:t>
            </w:r>
            <w:r>
              <w:t xml:space="preserve"> 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Ş.l.dr.ing. Bohm Gabriella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6046" w:type="dxa"/>
          </w:tcPr>
          <w:p>
            <w:r>
              <w:t xml:space="preserve">Proiectarea constructivă a unui produs de îmbrăcăminte exterioară, pulover pentru adolescenți, destinat sezonului rece, realizat pe maşina de tricotat SHIMA SEIKI.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28</w:t>
            </w:r>
          </w:p>
        </w:tc>
        <w:tc>
          <w:tcPr>
            <w:tcW w:w="6046" w:type="dxa"/>
          </w:tcPr>
          <w:p>
            <w:pPr>
              <w:rPr>
                <w:rStyle w:val="18"/>
              </w:rPr>
            </w:pPr>
            <w:r>
              <w:t xml:space="preserve">Proiectarea constructivă a unui produs de îmbrăcăminte exterioară , cardigan lung, pentru femei, destinat sezonului primăvară/toamnă, realizat pe mașina de tricotat SHIMA SEIKI.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29</w:t>
            </w:r>
          </w:p>
        </w:tc>
        <w:tc>
          <w:tcPr>
            <w:tcW w:w="6046" w:type="dxa"/>
          </w:tcPr>
          <w:p>
            <w:pPr>
              <w:rPr>
                <w:rStyle w:val="18"/>
              </w:rPr>
            </w:pPr>
            <w:r>
              <w:t xml:space="preserve">Proiectarea constructivă a unui produs de îmbrăcăminte exterioară, pulover, destinat sezonului primăvară/tomnă, realizat pe mașina de tricotat SHIMA SEIKI.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30</w:t>
            </w:r>
          </w:p>
        </w:tc>
        <w:tc>
          <w:tcPr>
            <w:tcW w:w="6046" w:type="dxa"/>
          </w:tcPr>
          <w:p>
            <w:pPr>
              <w:ind w:left="-15" w:firstLine="15"/>
              <w:rPr>
                <w:rStyle w:val="18"/>
              </w:rPr>
            </w:pPr>
            <w:r>
              <w:t>Proiectarea tehnologică și constructivă a unui produs de îmbrăcăminte exterioară, pentru femei, vestă, destinat sezonului primăvară/toamnă, realizat pe maşina de tricotat STOLL</w:t>
            </w:r>
            <w:r>
              <w:rPr>
                <w:b/>
              </w:rPr>
              <w:t>. 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31</w:t>
            </w:r>
          </w:p>
        </w:tc>
        <w:tc>
          <w:tcPr>
            <w:tcW w:w="6046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Proiectarea constructiv tehnologică a produselor de îmbrăcăminte jachetă și pantaloni pentru femei. </w:t>
            </w:r>
            <w:r>
              <w:rPr>
                <w:b/>
                <w:lang w:val="pt-BR"/>
              </w:rPr>
              <w:t>1 student</w:t>
            </w:r>
            <w:r>
              <w:rPr>
                <w:lang w:val="en-US"/>
              </w:rPr>
              <w:t> 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Dr. Ing. Faur Monica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32</w:t>
            </w:r>
          </w:p>
        </w:tc>
        <w:tc>
          <w:tcPr>
            <w:tcW w:w="6046" w:type="dxa"/>
          </w:tcPr>
          <w:p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Proiectarea constructiv tehnologică a produsului de îmbrăcăminte Bleezer pentru femei. </w:t>
            </w:r>
            <w:r>
              <w:rPr>
                <w:b/>
                <w:lang w:val="pt-BR"/>
              </w:rPr>
              <w:t>1 student</w:t>
            </w:r>
            <w:r>
              <w:rPr>
                <w:lang w:val="en-US"/>
              </w:rPr>
              <w:t> 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  <w:vAlign w:val="center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</w:p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</w:p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INGINERIE ECONOMICĂ INDUSTRIALĂ (IEI) TEMA 2</w:t>
            </w:r>
          </w:p>
          <w:p>
            <w:pPr>
              <w:tabs>
                <w:tab w:val="left" w:pos="3975"/>
              </w:tabs>
              <w:jc w:val="center"/>
              <w:rPr>
                <w:b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Subsistemul de fabricație. Studiu de caz 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Conf.dr.ing. Gherghel Sabina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2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Îmbunătățirea activității în cadrul unei firme de profil prin implementarea unui management de producție performant. Studiu de caz.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3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Programarea producției de serie mare și masă- cu organizarea fabricației în flux în cadrul secțiilor. Studiu de caz.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4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Organizarea în spațiu și timp a producției. Studiu de caz la o firmă de profil.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5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Managementul pe produs- metodă a managementului producției. Studiu de caz.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6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Sisteme de organizare procesuală a producției. Studiu de caz.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7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Moduri de organizare a producției. 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8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pt-BR"/>
              </w:rPr>
            </w:pPr>
            <w:r>
              <w:rPr>
                <w:lang w:val="pt-BR"/>
              </w:rPr>
              <w:t>Studiu privind procesele de producție și concepție într-o societate de profil.</w:t>
            </w:r>
            <w:r>
              <w:rPr>
                <w:b/>
                <w:lang w:val="pt-BR"/>
              </w:rPr>
              <w:t xml:space="preserve"> 1 student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9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Gestionarea schimbărilor organizaționale în industria textilă: studiu de caz asupra implementării tehnologiilor avansate.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it-IT"/>
              </w:rPr>
              <w:t>Conf.dr.ing.ec. Cuc Sunhilde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Cultura organizațională și angajamentul angajaților în companiile de îmbrăcăminte: impactul pe termen lung asupra performanței.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  <w:r>
              <w:rPr>
                <w:lang w:val="pt-BR"/>
              </w:rPr>
              <w:t>11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Comunicarea internă și cultura organizațională în industria textilă: impactul asupra eficienței și satisfacției angajaților.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Dezvoltarea și implementarea unei strategii de creștere durabilă pentru o companie în industria textilă.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Managementul schimbărilor organizaționale în era digital.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14</w:t>
            </w:r>
          </w:p>
        </w:tc>
        <w:tc>
          <w:tcPr>
            <w:tcW w:w="6046" w:type="dxa"/>
          </w:tcPr>
          <w:p>
            <w:pPr>
              <w:jc w:val="both"/>
            </w:pPr>
            <w:r>
              <w:t xml:space="preserve">Magazinele online. Studiu de caz: magazinele online de îmbrăcăminte.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Ş.l.dr.ec. Andreescu Nicoleta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15</w:t>
            </w:r>
          </w:p>
        </w:tc>
        <w:tc>
          <w:tcPr>
            <w:tcW w:w="6046" w:type="dxa"/>
          </w:tcPr>
          <w:p>
            <w:pPr>
              <w:jc w:val="both"/>
            </w:pPr>
            <w:r>
              <w:t xml:space="preserve">Impactul noilor tehnologii în activitatea de marketing.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16</w:t>
            </w:r>
          </w:p>
        </w:tc>
        <w:tc>
          <w:tcPr>
            <w:tcW w:w="6046" w:type="dxa"/>
          </w:tcPr>
          <w:p>
            <w:pPr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Promovarea afacerilor prin canalele noi de media.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17</w:t>
            </w:r>
          </w:p>
        </w:tc>
        <w:tc>
          <w:tcPr>
            <w:tcW w:w="6046" w:type="dxa"/>
          </w:tcPr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Publicitatea pentru brand-urile românești în domeniul textilelor și a pielăriei. Studiu de caz.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18</w:t>
            </w:r>
          </w:p>
        </w:tc>
        <w:tc>
          <w:tcPr>
            <w:tcW w:w="6046" w:type="dxa"/>
          </w:tcPr>
          <w:p>
            <w:pPr>
              <w:pStyle w:val="1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Strategii de marketing în industria textiă. Studiu de caz.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19</w:t>
            </w:r>
          </w:p>
        </w:tc>
        <w:tc>
          <w:tcPr>
            <w:tcW w:w="6046" w:type="dxa"/>
          </w:tcPr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Implementarea sistemului de management al calității într-o companie. Studiu de caz.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20</w:t>
            </w:r>
          </w:p>
        </w:tc>
        <w:tc>
          <w:tcPr>
            <w:tcW w:w="6046" w:type="dxa"/>
          </w:tcPr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eastAsia="MS Mincho"/>
                <w:sz w:val="24"/>
                <w:szCs w:val="24"/>
                <w:lang w:val="fr-BE"/>
              </w:rPr>
              <w:t xml:space="preserve">Politica de marketing a unei companii din industria textilă. Studiu de caz.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21</w:t>
            </w:r>
          </w:p>
        </w:tc>
        <w:tc>
          <w:tcPr>
            <w:tcW w:w="6046" w:type="dxa"/>
          </w:tcPr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Mediul de marketing al unei companii. Studiu de caz.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22</w:t>
            </w:r>
          </w:p>
        </w:tc>
        <w:tc>
          <w:tcPr>
            <w:tcW w:w="6046" w:type="dxa"/>
          </w:tcPr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>Planul de marketing al unei companii din industria textilă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. Studiu de caz.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23</w:t>
            </w:r>
          </w:p>
        </w:tc>
        <w:tc>
          <w:tcPr>
            <w:tcW w:w="6046" w:type="dxa"/>
          </w:tcPr>
          <w:p>
            <w:pPr>
              <w:pStyle w:val="22"/>
            </w:pPr>
            <w:r>
              <w:rPr>
                <w:lang w:val="en-US"/>
              </w:rPr>
              <w:t>Analize privind evoluția demografică la nivelul jude</w:t>
            </w:r>
            <w:r>
              <w:t>ț</w:t>
            </w:r>
            <w:r>
              <w:rPr>
                <w:lang w:val="en-US"/>
              </w:rPr>
              <w:t xml:space="preserve">ului Bihor.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Conf.univ.ing.dr.ec. Tripa Simona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Analize privind evoluțiile înregistrate în economia județului Bihor.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25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o-RO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Locul și rolul industriei textile în economia României.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 xml:space="preserve"> 1 student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26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Locul și rolul industriei de pielărie în economia României.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27</w:t>
            </w:r>
          </w:p>
        </w:tc>
        <w:tc>
          <w:tcPr>
            <w:tcW w:w="6046" w:type="dxa"/>
          </w:tcPr>
          <w:p>
            <w:pPr>
              <w:pStyle w:val="13"/>
              <w:spacing w:after="0" w:line="259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Proiectarea in MS ACCESS a unei baze de date pentru gestiunea exporturilor la o firmă producătoare de articole de încălțăminte. 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 student</w:t>
            </w:r>
          </w:p>
        </w:tc>
        <w:tc>
          <w:tcPr>
            <w:tcW w:w="2801" w:type="dxa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Conf.dr.ing. Indrie Liliana</w:t>
            </w:r>
          </w:p>
        </w:tc>
      </w:tr>
    </w:tbl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both"/>
        <w:rPr>
          <w:lang w:val="fr-FR"/>
        </w:rPr>
      </w:pPr>
    </w:p>
    <w:p>
      <w:pPr>
        <w:tabs>
          <w:tab w:val="left" w:pos="3975"/>
        </w:tabs>
        <w:jc w:val="center"/>
        <w:rPr>
          <w:b/>
          <w:bCs/>
        </w:rPr>
      </w:pPr>
      <w:r>
        <w:rPr>
          <w:b/>
          <w:bCs/>
        </w:rPr>
        <w:t xml:space="preserve">LISTA CUPRINZÂND TEMELE DISERTAŢIILOR </w:t>
      </w:r>
    </w:p>
    <w:p>
      <w:pPr>
        <w:tabs>
          <w:tab w:val="left" w:pos="3975"/>
        </w:tabs>
        <w:jc w:val="center"/>
        <w:rPr>
          <w:b/>
          <w:bCs/>
        </w:rPr>
      </w:pPr>
      <w:r>
        <w:rPr>
          <w:b/>
          <w:bCs/>
        </w:rPr>
        <w:t>PROPUSE PENTRU ANUL UNIVERSITAR 2023 – 2024</w:t>
      </w:r>
    </w:p>
    <w:p>
      <w:pPr>
        <w:tabs>
          <w:tab w:val="left" w:pos="3975"/>
        </w:tabs>
        <w:jc w:val="center"/>
        <w:rPr>
          <w:b/>
          <w:bCs/>
        </w:rPr>
      </w:pPr>
    </w:p>
    <w:p>
      <w:pPr>
        <w:tabs>
          <w:tab w:val="left" w:pos="3975"/>
        </w:tabs>
        <w:jc w:val="center"/>
        <w:rPr>
          <w:b/>
          <w:bCs/>
        </w:rPr>
      </w:pPr>
      <w:r>
        <w:t xml:space="preserve"> </w:t>
      </w:r>
      <w:r>
        <w:rPr>
          <w:b/>
          <w:bCs/>
        </w:rPr>
        <w:t xml:space="preserve">Program de studiu: </w:t>
      </w:r>
    </w:p>
    <w:p>
      <w:pPr>
        <w:tabs>
          <w:tab w:val="left" w:pos="3975"/>
        </w:tabs>
        <w:jc w:val="center"/>
        <w:rPr>
          <w:b/>
          <w:bCs/>
        </w:rPr>
      </w:pPr>
      <w:r>
        <w:rPr>
          <w:b/>
          <w:bCs/>
        </w:rPr>
        <w:t>MANAGEMENTUL CALITĂŢII ŞI PROTECŢIA CONSUMATORULUI ÎN DOMENIUL TEXTILE PIELĂRIE</w:t>
      </w:r>
    </w:p>
    <w:p>
      <w:pPr>
        <w:tabs>
          <w:tab w:val="left" w:pos="3975"/>
        </w:tabs>
        <w:jc w:val="center"/>
        <w:rPr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6046"/>
        <w:gridCol w:w="2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55" w:type="dxa"/>
            <w:gridSpan w:val="3"/>
          </w:tcPr>
          <w:p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</w:p>
          <w:p>
            <w:pPr>
              <w:tabs>
                <w:tab w:val="left" w:pos="397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MANAGEMENTUL CALITĂŢII ŞI PROTECŢIA CONSUMATORULUI </w:t>
            </w:r>
          </w:p>
          <w:p>
            <w:pPr>
              <w:tabs>
                <w:tab w:val="left" w:pos="3975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 xml:space="preserve">ÎN DOMENIUL TEXTILE PIELĂRIE </w:t>
            </w:r>
            <w:r>
              <w:rPr>
                <w:b/>
              </w:rPr>
              <w:t>(MCPCDTP)</w:t>
            </w:r>
          </w:p>
          <w:p>
            <w:pPr>
              <w:tabs>
                <w:tab w:val="left" w:pos="3975"/>
              </w:tabs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Nr. crt.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Titlul temei</w:t>
            </w:r>
          </w:p>
        </w:tc>
        <w:tc>
          <w:tcPr>
            <w:tcW w:w="2801" w:type="dxa"/>
          </w:tcPr>
          <w:p>
            <w:pPr>
              <w:tabs>
                <w:tab w:val="left" w:pos="3975"/>
              </w:tabs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Coordonator ştiinţific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Studiu privind perfecționarea managementului într o firmă de îmbrăcăminte.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 dr.ing. Gherghel Sabina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Studiu privind dezvoltarea sistemelor de producție în domeniul textile pielărie.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3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Studiu privind utilizarea noilor tehnologii în vederea realizării produselor vestimentare tradiționale.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6046" w:type="dxa"/>
          </w:tcPr>
          <w:p>
            <w:pPr>
              <w:pStyle w:val="20"/>
              <w:jc w:val="both"/>
              <w:rPr>
                <w:lang w:val="it-IT"/>
              </w:rPr>
            </w:pPr>
            <w:r>
              <w:t xml:space="preserve">Proiectarea în Gemini Cad a unui articol de îmbrăcaminte.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 dr.ing. Indrie Liliana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6046" w:type="dxa"/>
          </w:tcPr>
          <w:p>
            <w:pPr>
              <w:pStyle w:val="20"/>
              <w:jc w:val="both"/>
              <w:rPr>
                <w:lang w:val="it-IT"/>
              </w:rPr>
            </w:pPr>
            <w:r>
              <w:t xml:space="preserve">Utilizarea noilor tehnologii pentru valorificarea motivelor populare românești în piese vestimentare moderne.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6</w:t>
            </w:r>
          </w:p>
        </w:tc>
        <w:tc>
          <w:tcPr>
            <w:tcW w:w="6046" w:type="dxa"/>
          </w:tcPr>
          <w:p>
            <w:pPr>
              <w:jc w:val="both"/>
            </w:pPr>
            <w:r>
              <w:t xml:space="preserve">Protecția consumatorului în România. Studiu de caz. </w:t>
            </w:r>
            <w:r>
              <w:rPr>
                <w:b/>
              </w:rPr>
              <w:t>1 student</w:t>
            </w:r>
          </w:p>
          <w:p>
            <w:pPr>
              <w:jc w:val="both"/>
            </w:pP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Ş.l.dr.ec. Andreescu Nicoleta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7</w:t>
            </w:r>
          </w:p>
        </w:tc>
        <w:tc>
          <w:tcPr>
            <w:tcW w:w="6046" w:type="dxa"/>
          </w:tcPr>
          <w:p>
            <w:pPr>
              <w:jc w:val="both"/>
            </w:pPr>
            <w:r>
              <w:t xml:space="preserve">Protecția consumatorului online în România. </w:t>
            </w:r>
            <w:r>
              <w:rPr>
                <w:b/>
              </w:rPr>
              <w:t>1 student</w:t>
            </w:r>
          </w:p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8</w:t>
            </w:r>
          </w:p>
        </w:tc>
        <w:tc>
          <w:tcPr>
            <w:tcW w:w="6046" w:type="dxa"/>
          </w:tcPr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Politica Uniunii Europene în domeniul protecției consumatorului.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9</w:t>
            </w:r>
          </w:p>
        </w:tc>
        <w:tc>
          <w:tcPr>
            <w:tcW w:w="6046" w:type="dxa"/>
          </w:tcPr>
          <w:p>
            <w:pPr>
              <w:pStyle w:val="1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Etica in afaceri la nivelul unei companii din  industria textilă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10</w:t>
            </w:r>
          </w:p>
        </w:tc>
        <w:tc>
          <w:tcPr>
            <w:tcW w:w="6046" w:type="dxa"/>
          </w:tcPr>
          <w:p>
            <w:pPr>
              <w:rPr>
                <w:lang w:val="it-IT"/>
              </w:rPr>
            </w:pPr>
            <w:r>
              <w:t>Cercetari privind calitatea și funcționalitatea produselor din piele.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Ş.l.dr.ing.Secan Cristina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11</w:t>
            </w:r>
          </w:p>
        </w:tc>
        <w:tc>
          <w:tcPr>
            <w:tcW w:w="6046" w:type="dxa"/>
          </w:tcPr>
          <w:p>
            <w:r>
              <w:t>Cercetari privind influenta indicatorilor sanogenetici asupra confortului la purtarea produselor textile și din piele.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12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Managementul inovării în industria textilă: Cum pot companiile să rămână competitive prin inovație în design și materiale.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Conf.dr.ing.ec. Cuc Sunhilde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13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Sustenabilitatea în industria textilă: evaluarea și implementarea practicilor de producție ecologică și responsabilă. (Studiu de caz.)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</w:p>
        </w:tc>
        <w:tc>
          <w:tcPr>
            <w:tcW w:w="6046" w:type="dxa"/>
          </w:tcPr>
          <w:p>
            <w:pPr>
              <w:pStyle w:val="13"/>
              <w:ind w:left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Promovarea sustenabilității în industria modei prin utilizarea tehnologiilor de reciclare: Studiu de caz - Practicile de reciclare a deșeurilor textile ale Companiei Patagonia.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15</w:t>
            </w:r>
          </w:p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</w:p>
        </w:tc>
        <w:tc>
          <w:tcPr>
            <w:tcW w:w="6046" w:type="dxa"/>
            <w:vAlign w:val="center"/>
          </w:tcPr>
          <w:p>
            <w:pPr>
              <w:pStyle w:val="13"/>
              <w:spacing w:after="0" w:line="240" w:lineRule="auto"/>
              <w:ind w:left="0" w:hanging="15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o-RO"/>
              </w:rPr>
              <w:t xml:space="preserve">Promovarea unei afaceri în mediul online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Conf.dr.ing.Șuteu Marius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16</w:t>
            </w:r>
          </w:p>
        </w:tc>
        <w:tc>
          <w:tcPr>
            <w:tcW w:w="6046" w:type="dxa"/>
          </w:tcPr>
          <w:p>
            <w:pPr>
              <w:rPr>
                <w:lang w:eastAsia="en-GB"/>
              </w:rPr>
            </w:pPr>
            <w:r>
              <w:t xml:space="preserve">Politica de promovare online a unei companii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17</w:t>
            </w:r>
          </w:p>
        </w:tc>
        <w:tc>
          <w:tcPr>
            <w:tcW w:w="6046" w:type="dxa"/>
          </w:tcPr>
          <w:p>
            <w:r>
              <w:t>Elaborarea politicii de marketing a unei companii</w:t>
            </w:r>
            <w:r>
              <w:rPr>
                <w:lang w:eastAsia="en-GB"/>
              </w:rPr>
              <w:t xml:space="preserve">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18</w:t>
            </w:r>
          </w:p>
        </w:tc>
        <w:tc>
          <w:tcPr>
            <w:tcW w:w="6046" w:type="dxa"/>
          </w:tcPr>
          <w:p>
            <w:pPr>
              <w:jc w:val="both"/>
              <w:rPr>
                <w:bCs/>
                <w:i/>
                <w:lang w:eastAsia="en-GB"/>
              </w:rPr>
            </w:pPr>
            <w:r>
              <w:rPr>
                <w:bCs/>
                <w:lang w:eastAsia="en-GB"/>
              </w:rPr>
              <w:t>Strategii de marketing în industria textilă</w:t>
            </w:r>
            <w:r>
              <w:rPr>
                <w:bCs/>
                <w:i/>
                <w:lang w:eastAsia="en-GB"/>
              </w:rPr>
              <w:t xml:space="preserve"> </w:t>
            </w:r>
            <w:r>
              <w:rPr>
                <w:b/>
              </w:rPr>
              <w:t>1 student</w:t>
            </w:r>
          </w:p>
        </w:tc>
        <w:tc>
          <w:tcPr>
            <w:tcW w:w="2801" w:type="dxa"/>
            <w:vMerge w:val="continue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19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Strategia de promovare a vânzării produselor unei firme de textile.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restart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Conf.univ.dr.ing.Albu Adina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20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t>Strategia de produs, componentă a mixului de marketing.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</w:pPr>
            <w:r>
              <w:rPr>
                <w:lang w:val="fr-FR"/>
              </w:rPr>
              <w:t>21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rPr>
                <w:lang w:eastAsia="ro-RO"/>
              </w:rPr>
              <w:t>Elaborarea unui plan de marketing a unei firme</w:t>
            </w:r>
            <w:r>
              <w:t xml:space="preserve"> din industria textilă.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22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Politica de distribuție a unei firme de textile.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23</w:t>
            </w:r>
          </w:p>
        </w:tc>
        <w:tc>
          <w:tcPr>
            <w:tcW w:w="6046" w:type="dxa"/>
          </w:tcPr>
          <w:p>
            <w:pPr>
              <w:tabs>
                <w:tab w:val="left" w:pos="3975"/>
              </w:tabs>
              <w:jc w:val="both"/>
              <w:rPr>
                <w:lang w:val="it-IT"/>
              </w:rPr>
            </w:pPr>
            <w:r>
              <w:rPr>
                <w:lang w:val="it-IT"/>
              </w:rPr>
              <w:t>Impactul ecologic al materiilor prime textile în cadrul unei firme.</w:t>
            </w:r>
            <w:r>
              <w:rPr>
                <w:b/>
                <w:lang w:val="pt-BR"/>
              </w:rPr>
              <w:t xml:space="preserve"> 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24</w:t>
            </w:r>
          </w:p>
        </w:tc>
        <w:tc>
          <w:tcPr>
            <w:tcW w:w="6046" w:type="dxa"/>
          </w:tcPr>
          <w:p>
            <w:pPr>
              <w:pStyle w:val="24"/>
              <w:rPr>
                <w:lang w:val="it-IT"/>
              </w:rPr>
            </w:pPr>
            <w:r>
              <w:t xml:space="preserve">Aspecte ale eticii în relaţia firmelor cu consumatorii de produse de îmbrăcăminte.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restart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Conf.univ. ing.dr.ec. Tripa Simona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008" w:type="dxa"/>
            <w:vAlign w:val="center"/>
          </w:tcPr>
          <w:p>
            <w:pPr>
              <w:tabs>
                <w:tab w:val="left" w:pos="3975"/>
              </w:tabs>
              <w:jc w:val="center"/>
              <w:rPr>
                <w:lang w:val="fr-FR"/>
              </w:rPr>
            </w:pPr>
            <w:r>
              <w:rPr>
                <w:lang w:val="fr-FR"/>
              </w:rPr>
              <w:t>25</w:t>
            </w:r>
          </w:p>
        </w:tc>
        <w:tc>
          <w:tcPr>
            <w:tcW w:w="6046" w:type="dxa"/>
          </w:tcPr>
          <w:p>
            <w:pPr>
              <w:spacing w:line="276" w:lineRule="auto"/>
              <w:rPr>
                <w:lang w:val="it-IT"/>
              </w:rPr>
            </w:pPr>
            <w:r>
              <w:t xml:space="preserve">Publicitatea – mijloc de comunicare cu consumatorii. Studiu de caz. </w:t>
            </w:r>
            <w:r>
              <w:rPr>
                <w:b/>
                <w:lang w:val="pt-BR"/>
              </w:rPr>
              <w:t>1 student</w:t>
            </w:r>
          </w:p>
        </w:tc>
        <w:tc>
          <w:tcPr>
            <w:tcW w:w="2801" w:type="dxa"/>
            <w:vMerge w:val="continue"/>
          </w:tcPr>
          <w:p>
            <w:pPr>
              <w:tabs>
                <w:tab w:val="left" w:pos="3975"/>
              </w:tabs>
              <w:jc w:val="center"/>
              <w:rPr>
                <w:lang w:val="it-IT"/>
              </w:rPr>
            </w:pPr>
          </w:p>
        </w:tc>
      </w:tr>
    </w:tbl>
    <w:p>
      <w:pPr>
        <w:tabs>
          <w:tab w:val="left" w:pos="3975"/>
        </w:tabs>
        <w:jc w:val="both"/>
        <w:rPr>
          <w:lang w:val="it-IT"/>
        </w:rPr>
      </w:pPr>
    </w:p>
    <w:p>
      <w:pPr>
        <w:tabs>
          <w:tab w:val="left" w:pos="3975"/>
        </w:tabs>
        <w:jc w:val="both"/>
        <w:rPr>
          <w:lang w:val="it-IT"/>
        </w:rPr>
      </w:pPr>
    </w:p>
    <w:p>
      <w:pPr>
        <w:tabs>
          <w:tab w:val="left" w:pos="3975"/>
        </w:tabs>
        <w:jc w:val="both"/>
        <w:rPr>
          <w:lang w:val="it-IT"/>
        </w:rPr>
      </w:pPr>
    </w:p>
    <w:p>
      <w:pPr>
        <w:tabs>
          <w:tab w:val="left" w:pos="3975"/>
        </w:tabs>
        <w:jc w:val="both"/>
        <w:rPr>
          <w:lang w:val="it-IT"/>
        </w:rPr>
      </w:pPr>
    </w:p>
    <w:p>
      <w:pPr>
        <w:pStyle w:val="8"/>
        <w:rPr>
          <w:color w:val="auto"/>
          <w:lang w:val="it-IT"/>
        </w:rPr>
      </w:pPr>
      <w:r>
        <w:rPr>
          <w:b/>
          <w:bCs/>
          <w:color w:val="auto"/>
          <w:lang w:val="it-IT"/>
        </w:rPr>
        <w:t xml:space="preserve">Precizări: </w:t>
      </w:r>
    </w:p>
    <w:p>
      <w:pPr>
        <w:pStyle w:val="8"/>
        <w:jc w:val="both"/>
        <w:rPr>
          <w:color w:val="auto"/>
          <w:lang w:val="it-IT"/>
        </w:rPr>
      </w:pPr>
      <w:r>
        <w:rPr>
          <w:b/>
          <w:bCs/>
          <w:color w:val="auto"/>
          <w:lang w:val="it-IT"/>
        </w:rPr>
        <w:t xml:space="preserve">1. </w:t>
      </w:r>
      <w:r>
        <w:rPr>
          <w:color w:val="auto"/>
          <w:lang w:val="it-IT"/>
        </w:rPr>
        <w:t xml:space="preserve">Lucrările vor fi elaborate în conformitate cu </w:t>
      </w:r>
      <w:r>
        <w:rPr>
          <w:b/>
          <w:bCs/>
          <w:i/>
          <w:iCs/>
          <w:color w:val="auto"/>
          <w:lang w:val="it-IT"/>
        </w:rPr>
        <w:t xml:space="preserve">Procedura privind elaborarea lucrărilor de finalizare a studiilor </w:t>
      </w:r>
      <w:r>
        <w:rPr>
          <w:color w:val="auto"/>
          <w:lang w:val="it-IT"/>
        </w:rPr>
        <w:t xml:space="preserve">afişată la </w:t>
      </w:r>
      <w:r>
        <w:rPr>
          <w:color w:val="auto"/>
        </w:rPr>
        <w:t xml:space="preserve"> </w:t>
      </w:r>
      <w:r>
        <w:rPr>
          <w:color w:val="auto"/>
          <w:lang w:val="it-IT"/>
        </w:rPr>
        <w:t xml:space="preserve">http://textile.webhost.uoradea.ro//. </w:t>
      </w:r>
    </w:p>
    <w:p>
      <w:pPr>
        <w:pStyle w:val="8"/>
        <w:jc w:val="both"/>
        <w:rPr>
          <w:color w:val="auto"/>
          <w:lang w:val="it-IT"/>
        </w:rPr>
      </w:pPr>
      <w:r>
        <w:rPr>
          <w:b/>
          <w:bCs/>
          <w:color w:val="auto"/>
        </w:rPr>
        <w:t xml:space="preserve">2. </w:t>
      </w:r>
      <w:r>
        <w:rPr>
          <w:color w:val="auto"/>
        </w:rPr>
        <w:t>Nu se admit lucrări fără aplicaţii.</w:t>
      </w:r>
    </w:p>
    <w:p>
      <w:pPr>
        <w:pStyle w:val="8"/>
        <w:rPr>
          <w:color w:val="auto"/>
          <w:lang w:val="it-IT"/>
        </w:rPr>
      </w:pPr>
    </w:p>
    <w:p>
      <w:pPr>
        <w:pStyle w:val="8"/>
        <w:rPr>
          <w:color w:val="auto"/>
          <w:lang w:val="it-IT"/>
        </w:rPr>
      </w:pPr>
    </w:p>
    <w:p>
      <w:pPr>
        <w:pStyle w:val="8"/>
        <w:rPr>
          <w:color w:val="auto"/>
          <w:lang w:val="it-IT"/>
        </w:rPr>
      </w:pPr>
      <w:r>
        <w:rPr>
          <w:color w:val="auto"/>
        </w:rPr>
        <w:t xml:space="preserve">       Decan                                                                                                Director de departament</w:t>
      </w:r>
    </w:p>
    <w:p>
      <w:pPr>
        <w:pStyle w:val="8"/>
        <w:rPr>
          <w:color w:val="auto"/>
          <w:lang w:val="it-IT"/>
        </w:rPr>
      </w:pPr>
      <w:r>
        <w:rPr>
          <w:color w:val="auto"/>
        </w:rPr>
        <w:t>Conf. univ. dr. ing. Cristina Hora                                                 Conf. univ. dr. ing. Sabina Gherghel</w:t>
      </w:r>
    </w:p>
    <w:sectPr>
      <w:pgSz w:w="11907" w:h="16840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NotTrackMoves/>
  <w:documentProtection w:enforcement="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8C4"/>
    <w:rsid w:val="0000787B"/>
    <w:rsid w:val="000117A4"/>
    <w:rsid w:val="00030ADF"/>
    <w:rsid w:val="00053D14"/>
    <w:rsid w:val="00073FFB"/>
    <w:rsid w:val="00077801"/>
    <w:rsid w:val="00090CBC"/>
    <w:rsid w:val="00093D97"/>
    <w:rsid w:val="0009438A"/>
    <w:rsid w:val="000945E4"/>
    <w:rsid w:val="000A105C"/>
    <w:rsid w:val="000A6153"/>
    <w:rsid w:val="000B0E59"/>
    <w:rsid w:val="000D3F47"/>
    <w:rsid w:val="000E3527"/>
    <w:rsid w:val="000F2501"/>
    <w:rsid w:val="000F3801"/>
    <w:rsid w:val="000F5736"/>
    <w:rsid w:val="000F7899"/>
    <w:rsid w:val="00102C9B"/>
    <w:rsid w:val="00103B09"/>
    <w:rsid w:val="00122DAC"/>
    <w:rsid w:val="00135E86"/>
    <w:rsid w:val="00136B1D"/>
    <w:rsid w:val="00137E56"/>
    <w:rsid w:val="00142033"/>
    <w:rsid w:val="00155A04"/>
    <w:rsid w:val="00160CCB"/>
    <w:rsid w:val="00161663"/>
    <w:rsid w:val="00187861"/>
    <w:rsid w:val="00197D3E"/>
    <w:rsid w:val="001A1A1A"/>
    <w:rsid w:val="001B3398"/>
    <w:rsid w:val="001D365B"/>
    <w:rsid w:val="001D7668"/>
    <w:rsid w:val="001F1EFA"/>
    <w:rsid w:val="00234628"/>
    <w:rsid w:val="00240C5B"/>
    <w:rsid w:val="002435E9"/>
    <w:rsid w:val="00245B2F"/>
    <w:rsid w:val="00273604"/>
    <w:rsid w:val="00294696"/>
    <w:rsid w:val="002B28C3"/>
    <w:rsid w:val="002D0DD8"/>
    <w:rsid w:val="002D5724"/>
    <w:rsid w:val="002F0657"/>
    <w:rsid w:val="002F6378"/>
    <w:rsid w:val="00307B0E"/>
    <w:rsid w:val="00316E71"/>
    <w:rsid w:val="0032369D"/>
    <w:rsid w:val="00325947"/>
    <w:rsid w:val="003412C8"/>
    <w:rsid w:val="00345371"/>
    <w:rsid w:val="00351010"/>
    <w:rsid w:val="003649D0"/>
    <w:rsid w:val="003674A8"/>
    <w:rsid w:val="003715DE"/>
    <w:rsid w:val="003755F4"/>
    <w:rsid w:val="003804CE"/>
    <w:rsid w:val="00381F1A"/>
    <w:rsid w:val="003942B1"/>
    <w:rsid w:val="003B580A"/>
    <w:rsid w:val="003E487A"/>
    <w:rsid w:val="00416B80"/>
    <w:rsid w:val="00426D3E"/>
    <w:rsid w:val="00433B3F"/>
    <w:rsid w:val="00433C35"/>
    <w:rsid w:val="00440B7A"/>
    <w:rsid w:val="0045304E"/>
    <w:rsid w:val="00454179"/>
    <w:rsid w:val="00460E27"/>
    <w:rsid w:val="00465FD5"/>
    <w:rsid w:val="00473AF1"/>
    <w:rsid w:val="00483473"/>
    <w:rsid w:val="004B6693"/>
    <w:rsid w:val="004D0C40"/>
    <w:rsid w:val="00526330"/>
    <w:rsid w:val="005265D1"/>
    <w:rsid w:val="0053772F"/>
    <w:rsid w:val="005417C0"/>
    <w:rsid w:val="00546521"/>
    <w:rsid w:val="0058739D"/>
    <w:rsid w:val="005A3377"/>
    <w:rsid w:val="005A42BC"/>
    <w:rsid w:val="005E0917"/>
    <w:rsid w:val="005F029A"/>
    <w:rsid w:val="005F0C7C"/>
    <w:rsid w:val="005F1B43"/>
    <w:rsid w:val="00604E5C"/>
    <w:rsid w:val="00622485"/>
    <w:rsid w:val="00654355"/>
    <w:rsid w:val="00682131"/>
    <w:rsid w:val="00682BF1"/>
    <w:rsid w:val="00693476"/>
    <w:rsid w:val="006D2F42"/>
    <w:rsid w:val="006D72A9"/>
    <w:rsid w:val="006E493A"/>
    <w:rsid w:val="006F3568"/>
    <w:rsid w:val="006F44A2"/>
    <w:rsid w:val="006F4BE2"/>
    <w:rsid w:val="006F5120"/>
    <w:rsid w:val="006F70FF"/>
    <w:rsid w:val="006F7967"/>
    <w:rsid w:val="00703351"/>
    <w:rsid w:val="00735040"/>
    <w:rsid w:val="00754EC3"/>
    <w:rsid w:val="007947A4"/>
    <w:rsid w:val="007948A8"/>
    <w:rsid w:val="00795DD5"/>
    <w:rsid w:val="00796585"/>
    <w:rsid w:val="007C137F"/>
    <w:rsid w:val="007E7006"/>
    <w:rsid w:val="007E7506"/>
    <w:rsid w:val="007F1E96"/>
    <w:rsid w:val="007F38CC"/>
    <w:rsid w:val="007F5802"/>
    <w:rsid w:val="00803677"/>
    <w:rsid w:val="00805EF0"/>
    <w:rsid w:val="00815763"/>
    <w:rsid w:val="00816C69"/>
    <w:rsid w:val="008264F3"/>
    <w:rsid w:val="00831220"/>
    <w:rsid w:val="00844F1D"/>
    <w:rsid w:val="008852CA"/>
    <w:rsid w:val="00885D63"/>
    <w:rsid w:val="008A4D9A"/>
    <w:rsid w:val="008D02A4"/>
    <w:rsid w:val="008E0CC3"/>
    <w:rsid w:val="00905185"/>
    <w:rsid w:val="0091439C"/>
    <w:rsid w:val="00914DED"/>
    <w:rsid w:val="00951976"/>
    <w:rsid w:val="00973BE4"/>
    <w:rsid w:val="00986892"/>
    <w:rsid w:val="009A2EFB"/>
    <w:rsid w:val="009A38F4"/>
    <w:rsid w:val="009D1B40"/>
    <w:rsid w:val="009D4001"/>
    <w:rsid w:val="009D5438"/>
    <w:rsid w:val="009E4607"/>
    <w:rsid w:val="009F639A"/>
    <w:rsid w:val="00A209CD"/>
    <w:rsid w:val="00A23827"/>
    <w:rsid w:val="00A264E0"/>
    <w:rsid w:val="00A61BD6"/>
    <w:rsid w:val="00A62CE2"/>
    <w:rsid w:val="00A63633"/>
    <w:rsid w:val="00A81EAF"/>
    <w:rsid w:val="00A92146"/>
    <w:rsid w:val="00AA67A0"/>
    <w:rsid w:val="00AB60AC"/>
    <w:rsid w:val="00AD49E1"/>
    <w:rsid w:val="00AE087E"/>
    <w:rsid w:val="00AE5341"/>
    <w:rsid w:val="00AF099C"/>
    <w:rsid w:val="00B077ED"/>
    <w:rsid w:val="00B13A38"/>
    <w:rsid w:val="00B13CD5"/>
    <w:rsid w:val="00B20F4D"/>
    <w:rsid w:val="00B35C36"/>
    <w:rsid w:val="00B414C3"/>
    <w:rsid w:val="00B52C6F"/>
    <w:rsid w:val="00B53773"/>
    <w:rsid w:val="00B57CAA"/>
    <w:rsid w:val="00B6426A"/>
    <w:rsid w:val="00B66501"/>
    <w:rsid w:val="00B73CBC"/>
    <w:rsid w:val="00B7747E"/>
    <w:rsid w:val="00B92AA9"/>
    <w:rsid w:val="00B97067"/>
    <w:rsid w:val="00BD10BD"/>
    <w:rsid w:val="00C05ECB"/>
    <w:rsid w:val="00C227AE"/>
    <w:rsid w:val="00C252A4"/>
    <w:rsid w:val="00C26135"/>
    <w:rsid w:val="00C26A4C"/>
    <w:rsid w:val="00C3073C"/>
    <w:rsid w:val="00C33571"/>
    <w:rsid w:val="00C35BE0"/>
    <w:rsid w:val="00C46789"/>
    <w:rsid w:val="00C52B4A"/>
    <w:rsid w:val="00C670ED"/>
    <w:rsid w:val="00CA075B"/>
    <w:rsid w:val="00CA36C9"/>
    <w:rsid w:val="00CA5AD0"/>
    <w:rsid w:val="00CB78C4"/>
    <w:rsid w:val="00CC0CA5"/>
    <w:rsid w:val="00CC249B"/>
    <w:rsid w:val="00CC406C"/>
    <w:rsid w:val="00CD7B4B"/>
    <w:rsid w:val="00CE45D3"/>
    <w:rsid w:val="00D00EE5"/>
    <w:rsid w:val="00D36035"/>
    <w:rsid w:val="00D74DCD"/>
    <w:rsid w:val="00D90193"/>
    <w:rsid w:val="00D94A7B"/>
    <w:rsid w:val="00DA16E2"/>
    <w:rsid w:val="00DA46B0"/>
    <w:rsid w:val="00DB0802"/>
    <w:rsid w:val="00DB2D0C"/>
    <w:rsid w:val="00DC7C71"/>
    <w:rsid w:val="00DE5262"/>
    <w:rsid w:val="00E00B72"/>
    <w:rsid w:val="00E13DFB"/>
    <w:rsid w:val="00E37FBC"/>
    <w:rsid w:val="00E6290A"/>
    <w:rsid w:val="00E64D34"/>
    <w:rsid w:val="00E73C1B"/>
    <w:rsid w:val="00E73CA7"/>
    <w:rsid w:val="00E83206"/>
    <w:rsid w:val="00E85270"/>
    <w:rsid w:val="00E8529B"/>
    <w:rsid w:val="00E966D3"/>
    <w:rsid w:val="00EA4429"/>
    <w:rsid w:val="00EA7469"/>
    <w:rsid w:val="00EB0600"/>
    <w:rsid w:val="00EB754C"/>
    <w:rsid w:val="00EC1903"/>
    <w:rsid w:val="00EC5601"/>
    <w:rsid w:val="00EE4FF3"/>
    <w:rsid w:val="00EF3FC6"/>
    <w:rsid w:val="00EF4E4E"/>
    <w:rsid w:val="00F33444"/>
    <w:rsid w:val="00F36C6A"/>
    <w:rsid w:val="00F44A87"/>
    <w:rsid w:val="00F54216"/>
    <w:rsid w:val="00F6307B"/>
    <w:rsid w:val="00F77E9B"/>
    <w:rsid w:val="00FA3F59"/>
    <w:rsid w:val="00FB50DC"/>
    <w:rsid w:val="00FC1265"/>
    <w:rsid w:val="00FC5272"/>
    <w:rsid w:val="00FD3E1A"/>
    <w:rsid w:val="00FD4122"/>
    <w:rsid w:val="00FE2320"/>
    <w:rsid w:val="00FE649F"/>
    <w:rsid w:val="1D0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paragraph" w:styleId="2">
    <w:name w:val="heading 1"/>
    <w:basedOn w:val="1"/>
    <w:link w:val="12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nhideWhenUsed/>
    <w:uiPriority w:val="99"/>
    <w:pPr>
      <w:spacing w:before="100" w:beforeAutospacing="1" w:after="100" w:afterAutospacing="1"/>
    </w:pPr>
    <w:rPr>
      <w:lang w:eastAsia="ro-RO"/>
    </w:rPr>
  </w:style>
  <w:style w:type="character" w:styleId="6">
    <w:name w:val="Strong"/>
    <w:qFormat/>
    <w:uiPriority w:val="22"/>
    <w:rPr>
      <w:b/>
    </w:rPr>
  </w:style>
  <w:style w:type="table" w:styleId="7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ar-SA"/>
    </w:rPr>
  </w:style>
  <w:style w:type="paragraph" w:customStyle="1" w:styleId="9">
    <w:name w:val="List Paragraph1"/>
    <w:basedOn w:val="1"/>
    <w:qFormat/>
    <w:uiPriority w:val="34"/>
    <w:pPr>
      <w:spacing w:line="276" w:lineRule="auto"/>
      <w:ind w:left="720"/>
      <w:contextualSpacing/>
    </w:pPr>
    <w:rPr>
      <w:rFonts w:ascii="Calibri" w:hAnsi="Calibri" w:eastAsia="Calibri"/>
      <w:sz w:val="22"/>
      <w:szCs w:val="22"/>
      <w:lang w:val="en-GB"/>
    </w:rPr>
  </w:style>
  <w:style w:type="paragraph" w:customStyle="1" w:styleId="10">
    <w:name w:val="yiv2660257085ydp79fe6f2etabel"/>
    <w:basedOn w:val="1"/>
    <w:uiPriority w:val="0"/>
    <w:pPr>
      <w:spacing w:before="100" w:beforeAutospacing="1" w:after="100" w:afterAutospacing="1"/>
    </w:pPr>
    <w:rPr>
      <w:lang w:eastAsia="ro-RO"/>
    </w:rPr>
  </w:style>
  <w:style w:type="paragraph" w:customStyle="1" w:styleId="11">
    <w:name w:val="msolistparagraph"/>
    <w:uiPriority w:val="0"/>
    <w:pPr>
      <w:spacing w:beforeAutospacing="1" w:line="276" w:lineRule="auto"/>
      <w:ind w:left="720"/>
    </w:pPr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character" w:customStyle="1" w:styleId="12">
    <w:name w:val="Titlu 1 Caracter"/>
    <w:link w:val="2"/>
    <w:uiPriority w:val="9"/>
    <w:rPr>
      <w:b/>
      <w:bCs/>
      <w:kern w:val="36"/>
      <w:sz w:val="48"/>
      <w:szCs w:val="48"/>
    </w:rPr>
  </w:style>
  <w:style w:type="paragraph" w:styleId="13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US"/>
    </w:rPr>
  </w:style>
  <w:style w:type="paragraph" w:customStyle="1" w:styleId="14">
    <w:name w:val="yiv2660257085ydp28057c00msonormal"/>
    <w:basedOn w:val="1"/>
    <w:uiPriority w:val="0"/>
    <w:pPr>
      <w:spacing w:before="100" w:beforeAutospacing="1" w:after="100" w:afterAutospacing="1"/>
    </w:pPr>
    <w:rPr>
      <w:lang w:eastAsia="ro-RO"/>
    </w:rPr>
  </w:style>
  <w:style w:type="paragraph" w:customStyle="1" w:styleId="15">
    <w:name w:val="yiv6637538444ydp5fe698a6msonormal"/>
    <w:basedOn w:val="1"/>
    <w:uiPriority w:val="0"/>
    <w:pPr>
      <w:spacing w:before="100" w:beforeAutospacing="1" w:after="100" w:afterAutospacing="1"/>
    </w:pPr>
    <w:rPr>
      <w:lang w:eastAsia="ro-RO"/>
    </w:rPr>
  </w:style>
  <w:style w:type="character" w:customStyle="1" w:styleId="16">
    <w:name w:val="yiv2638998034ydp65163f65markedcontent"/>
    <w:basedOn w:val="3"/>
    <w:uiPriority w:val="0"/>
  </w:style>
  <w:style w:type="character" w:customStyle="1" w:styleId="17">
    <w:name w:val="yiv7642463596ydpf814bdcmarkedcontent"/>
    <w:basedOn w:val="3"/>
    <w:uiPriority w:val="0"/>
  </w:style>
  <w:style w:type="character" w:customStyle="1" w:styleId="18">
    <w:name w:val="yiv7642463596ydp8f48b18markedcontent"/>
    <w:basedOn w:val="3"/>
    <w:uiPriority w:val="0"/>
  </w:style>
  <w:style w:type="character" w:customStyle="1" w:styleId="19">
    <w:name w:val="yiv7642463596ydp65163f65markedcontent"/>
    <w:basedOn w:val="3"/>
    <w:uiPriority w:val="0"/>
  </w:style>
  <w:style w:type="paragraph" w:customStyle="1" w:styleId="20">
    <w:name w:val="yiv6369554945ydp80632714msonormal"/>
    <w:basedOn w:val="1"/>
    <w:uiPriority w:val="0"/>
    <w:pPr>
      <w:spacing w:before="100" w:beforeAutospacing="1" w:after="100" w:afterAutospacing="1"/>
    </w:pPr>
    <w:rPr>
      <w:lang w:eastAsia="ro-RO"/>
    </w:rPr>
  </w:style>
  <w:style w:type="character" w:customStyle="1" w:styleId="21">
    <w:name w:val="yiv2156235827ydp82b11fe2tojvnm2t"/>
    <w:uiPriority w:val="0"/>
  </w:style>
  <w:style w:type="paragraph" w:customStyle="1" w:styleId="22">
    <w:name w:val="yiv1808014897ydp44786f3bmsolistparagraph"/>
    <w:basedOn w:val="1"/>
    <w:uiPriority w:val="0"/>
    <w:pPr>
      <w:spacing w:before="100" w:beforeAutospacing="1" w:after="100" w:afterAutospacing="1"/>
    </w:pPr>
    <w:rPr>
      <w:lang w:eastAsia="ro-RO"/>
    </w:rPr>
  </w:style>
  <w:style w:type="character" w:customStyle="1" w:styleId="23">
    <w:name w:val="yiv1808014897ydp44786f3byiv7642463596ydpf814bdcmarkedcontent"/>
    <w:basedOn w:val="3"/>
    <w:uiPriority w:val="0"/>
  </w:style>
  <w:style w:type="paragraph" w:customStyle="1" w:styleId="24">
    <w:name w:val="yiv0537273840ydpdf8b14bemsonormal"/>
    <w:basedOn w:val="1"/>
    <w:uiPriority w:val="0"/>
    <w:pPr>
      <w:spacing w:before="100" w:beforeAutospacing="1" w:after="100" w:afterAutospacing="1"/>
    </w:pPr>
    <w:rPr>
      <w:lang w:eastAsia="ro-RO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8BDB9-2B23-49AB-9F11-9A5C94BB07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2216</Words>
  <Characters>12858</Characters>
  <Lines>107</Lines>
  <Paragraphs>30</Paragraphs>
  <TotalTime>36</TotalTime>
  <ScaleCrop>false</ScaleCrop>
  <LinksUpToDate>false</LinksUpToDate>
  <CharactersWithSpaces>15044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2024-03-05T07:52:00Z</dcterms:created>
  <dc:creator>Sabina</dc:creator>
  <cp:lastModifiedBy>Suteu</cp:lastModifiedBy>
  <dcterms:modified xsi:type="dcterms:W3CDTF">2024-03-10T19:07:17Z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2057-12.2.0.13416</vt:lpwstr>
  </property>
  <property fmtid="{D5CDD505-2E9C-101B-9397-08002B2CF9AE}" pid="3" name="ICV">
    <vt:lpwstr>3D4BFD68260B4F9FA61648B3EAF49725_12</vt:lpwstr>
  </property>
</Properties>
</file>